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802965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802965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802965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802965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19"/>
        <w:gridCol w:w="1556"/>
        <w:gridCol w:w="1413"/>
        <w:gridCol w:w="1474"/>
      </w:tblGrid>
      <w:tr w:rsidR="00EB3257" w:rsidRPr="00802965" w14:paraId="78BF402C" w14:textId="77777777" w:rsidTr="00AD210C">
        <w:tc>
          <w:tcPr>
            <w:tcW w:w="4619" w:type="dxa"/>
            <w:vAlign w:val="center"/>
          </w:tcPr>
          <w:p w14:paraId="23B52C66" w14:textId="77777777" w:rsidR="00EB3257" w:rsidRPr="00802965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802965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6" w:type="dxa"/>
            <w:vAlign w:val="center"/>
          </w:tcPr>
          <w:p w14:paraId="7875081D" w14:textId="77777777" w:rsidR="00EB3257" w:rsidRPr="00802965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02965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802965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02965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802965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02965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802965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802965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802965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72A54DE2" w:rsidR="00EB3257" w:rsidRPr="00802965" w:rsidRDefault="004C7ECB" w:rsidP="00EB325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8029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Hemodynamický</w:t>
            </w:r>
            <w:proofErr w:type="spellEnd"/>
            <w:r w:rsidRPr="008029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monitor</w:t>
            </w:r>
            <w:r w:rsidR="001C088F" w:rsidRPr="008029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34903" w:rsidRPr="00802965" w14:paraId="1EC748FF" w14:textId="77777777" w:rsidTr="006D1B2E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5A5D8D6D" w:rsidR="00B34903" w:rsidRPr="00802965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02965">
              <w:rPr>
                <w:rFonts w:asciiTheme="minorHAnsi" w:hAnsiTheme="minorHAnsi" w:cstheme="minorHAnsi"/>
                <w:b/>
              </w:rPr>
              <w:t>Účel použití</w:t>
            </w:r>
            <w:r w:rsidR="0023779C" w:rsidRPr="00802965">
              <w:rPr>
                <w:rFonts w:asciiTheme="minorHAnsi" w:hAnsiTheme="minorHAnsi" w:cstheme="minorHAnsi"/>
                <w:b/>
              </w:rPr>
              <w:t>:</w:t>
            </w:r>
            <w:r w:rsidR="008B44C6" w:rsidRPr="00802965">
              <w:rPr>
                <w:rFonts w:asciiTheme="minorHAnsi" w:hAnsiTheme="minorHAnsi" w:cstheme="minorHAnsi"/>
                <w:b/>
              </w:rPr>
              <w:t xml:space="preserve"> </w:t>
            </w:r>
            <w:r w:rsidR="008B44C6" w:rsidRPr="00802965">
              <w:rPr>
                <w:rFonts w:asciiTheme="minorHAnsi" w:hAnsiTheme="minorHAnsi" w:cstheme="minorHAnsi"/>
                <w:bCs/>
              </w:rPr>
              <w:t xml:space="preserve">Přístroj pro monitorování a měření srdečního výdeje a dalších </w:t>
            </w:r>
            <w:proofErr w:type="spellStart"/>
            <w:r w:rsidR="00A63046" w:rsidRPr="00802965">
              <w:rPr>
                <w:rFonts w:asciiTheme="minorHAnsi" w:hAnsiTheme="minorHAnsi" w:cstheme="minorHAnsi"/>
                <w:bCs/>
              </w:rPr>
              <w:t>hemodynamických</w:t>
            </w:r>
            <w:proofErr w:type="spellEnd"/>
            <w:r w:rsidR="00A63046" w:rsidRPr="00802965">
              <w:rPr>
                <w:rFonts w:asciiTheme="minorHAnsi" w:hAnsiTheme="minorHAnsi" w:cstheme="minorHAnsi"/>
                <w:bCs/>
              </w:rPr>
              <w:t xml:space="preserve"> parametrů pro pacienty v rámci perioperační, resuscitační a intenzivní péče. </w:t>
            </w:r>
          </w:p>
        </w:tc>
      </w:tr>
      <w:tr w:rsidR="00AD210C" w:rsidRPr="00802965" w14:paraId="65E2B8E2" w14:textId="77777777" w:rsidTr="004C7ECB">
        <w:trPr>
          <w:trHeight w:val="360"/>
        </w:trPr>
        <w:tc>
          <w:tcPr>
            <w:tcW w:w="4619" w:type="dxa"/>
          </w:tcPr>
          <w:p w14:paraId="5E4832B4" w14:textId="385E0791" w:rsidR="00AD210C" w:rsidRPr="00802965" w:rsidRDefault="004C7ECB" w:rsidP="00A57118">
            <w:pPr>
              <w:rPr>
                <w:rFonts w:asciiTheme="minorHAnsi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Certifikováno jako zdravotnický prostředek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AD210C" w:rsidRPr="00802965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08131D16" w14:textId="77777777" w:rsidR="00AD210C" w:rsidRPr="00802965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AD210C" w:rsidRPr="00802965" w:rsidRDefault="00AD210C" w:rsidP="00AD210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210C" w:rsidRPr="00802965" w14:paraId="64C70FE2" w14:textId="77777777" w:rsidTr="00C33D1C">
        <w:trPr>
          <w:trHeight w:val="545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6E6FE2" w14:textId="48A41B1E" w:rsidR="00AD210C" w:rsidRPr="00802965" w:rsidRDefault="00C33D1C" w:rsidP="00AD21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2965">
              <w:rPr>
                <w:rFonts w:asciiTheme="minorHAnsi" w:hAnsiTheme="minorHAnsi" w:cstheme="minorHAnsi"/>
                <w:b/>
                <w:bCs/>
              </w:rPr>
              <w:t>Monitor</w:t>
            </w:r>
          </w:p>
        </w:tc>
      </w:tr>
      <w:tr w:rsidR="007A1862" w:rsidRPr="00802965" w14:paraId="40448690" w14:textId="77777777" w:rsidTr="00A95D01">
        <w:trPr>
          <w:trHeight w:val="971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3C88E" w14:textId="121481B4" w:rsidR="007A1862" w:rsidRPr="00802965" w:rsidRDefault="00C33D1C" w:rsidP="00C33D1C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Monitorace pomocí snímače připojeného k arteriální lince bez ohledu na umístění arteriální kanyly/katetru s kontinuální analýzou kontury pulsu.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2F177EE4" w:rsidR="007A1862" w:rsidRPr="00802965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7A1862" w:rsidRPr="00802965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7A1862" w:rsidRPr="00802965" w:rsidRDefault="007A1862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E71F6" w:rsidRPr="00802965" w14:paraId="443F820C" w14:textId="77777777" w:rsidTr="009B3ECF">
        <w:trPr>
          <w:trHeight w:val="11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95956" w14:textId="710E3477" w:rsidR="008E71F6" w:rsidRPr="00802965" w:rsidRDefault="00C33D1C" w:rsidP="00A57118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Barevná dotyková obrazovka min. 8".</w:t>
            </w:r>
          </w:p>
        </w:tc>
        <w:tc>
          <w:tcPr>
            <w:tcW w:w="155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4A50DA9" w14:textId="2E302654" w:rsidR="008E71F6" w:rsidRPr="00802965" w:rsidRDefault="00C33D1C" w:rsidP="001C088F">
            <w:pPr>
              <w:jc w:val="center"/>
              <w:rPr>
                <w:rFonts w:asciiTheme="minorHAnsi" w:hAnsiTheme="minorHAnsi" w:cstheme="minorHAnsi"/>
              </w:rPr>
            </w:pPr>
            <w:r w:rsidRPr="00802965">
              <w:rPr>
                <w:rFonts w:asciiTheme="minorHAnsi" w:hAnsiTheme="minorHAnsi" w:cstheme="minorHAnsi"/>
              </w:rPr>
              <w:t>Min. 8"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9E8EF" w14:textId="77777777" w:rsidR="008E71F6" w:rsidRPr="00802965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39D8D1" w14:textId="77777777" w:rsidR="008E71F6" w:rsidRPr="00802965" w:rsidRDefault="008E71F6" w:rsidP="001C088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11DD9A42" w14:textId="77777777" w:rsidTr="009B3ECF">
        <w:trPr>
          <w:trHeight w:val="559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0CBBB51" w14:textId="02896E90" w:rsidR="00A9163E" w:rsidRPr="00802965" w:rsidRDefault="00BA7050" w:rsidP="00C33D1C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Přístroj musí měřit min.:</w:t>
            </w:r>
          </w:p>
        </w:tc>
        <w:tc>
          <w:tcPr>
            <w:tcW w:w="4443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BEAC1D" w14:textId="77777777" w:rsidR="00A9163E" w:rsidRPr="00802965" w:rsidRDefault="00A9163E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5364A0CA" w14:textId="77777777" w:rsidTr="00A95D01">
        <w:trPr>
          <w:trHeight w:val="42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DCC8A98" w14:textId="040A1E0A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COtrend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>/</w:t>
            </w: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Cal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 -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Srdeční výdej trendový/kalibrovaný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41EC3E52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451176C4" w14:textId="77777777" w:rsidTr="00A95D01">
        <w:trPr>
          <w:trHeight w:val="43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67954A6" w14:textId="132F0ABA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CItrend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>/</w:t>
            </w: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Cal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srdečního výdeje trendový/kalibrovaný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0E658DB1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479D7B8D" w14:textId="77777777" w:rsidTr="00A95D01">
        <w:trPr>
          <w:trHeight w:val="30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A061804" w14:textId="0EBB31AD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dPmx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kontraktility levé srdeční komory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D430FC" w14:textId="43AC99DD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682416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D5974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6D0F0115" w14:textId="77777777" w:rsidTr="00A95D01">
        <w:trPr>
          <w:trHeight w:val="18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194424B" w14:textId="3E6D84DA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 - Tepový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objem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C022D7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058C03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D93D3D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0290A604" w14:textId="77777777" w:rsidTr="00A95D01">
        <w:trPr>
          <w:trHeight w:val="55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B2D3B63" w14:textId="0A8E7238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SVI </w:t>
            </w: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- 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tepového objemu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4C1909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F694076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DAF90A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75C9FEC8" w14:textId="77777777" w:rsidTr="00A95D01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4219956" w14:textId="15C08BB7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SVR - Systémová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vaskulární rezistence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04468B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7131538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21CD33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6522D522" w14:textId="77777777" w:rsidTr="00A95D01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DBB2F0B" w14:textId="16BC95E5" w:rsidR="00C33D1C" w:rsidRPr="00802965" w:rsidRDefault="00C33D1C" w:rsidP="0024711F">
            <w:pPr>
              <w:pStyle w:val="Odstavecseseznamem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SVRI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systémové vaskulární rezistence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089708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196E62C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508FEC7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0A2F773A" w14:textId="77777777" w:rsidTr="00A95D01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B0BF1B0" w14:textId="5BCF1E53" w:rsidR="00C33D1C" w:rsidRPr="00802965" w:rsidRDefault="00C33D1C" w:rsidP="0024711F">
            <w:pPr>
              <w:pStyle w:val="Odstavecseseznamem"/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SVV - Změna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tepového objemu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43D1CB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D41F1A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CBA17C9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411DE791" w14:textId="77777777" w:rsidTr="00A95D01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B793AD4" w14:textId="33CB2F78" w:rsidR="00C33D1C" w:rsidRPr="00802965" w:rsidRDefault="00C33D1C" w:rsidP="0024711F">
            <w:pPr>
              <w:pStyle w:val="Odstavecseseznamem"/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lastRenderedPageBreak/>
              <w:t>PPV - Změna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tlaku tepu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D2CE4E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414068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50A6DA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695F9255" w14:textId="77777777" w:rsidTr="00A95D01">
        <w:trPr>
          <w:trHeight w:val="55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3848CB4" w14:textId="14E8D5DA" w:rsidR="00C33D1C" w:rsidRPr="00802965" w:rsidRDefault="00C33D1C" w:rsidP="0024711F">
            <w:pPr>
              <w:pStyle w:val="Odstavecseseznamem"/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CPO </w:t>
            </w: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-  Srdeční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výkon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169E72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C95913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6B09B1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D1C" w:rsidRPr="00802965" w14:paraId="77F0A4F8" w14:textId="77777777" w:rsidTr="00A95D01">
        <w:trPr>
          <w:trHeight w:val="55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B0DD6F8" w14:textId="1CFE3C40" w:rsidR="00C33D1C" w:rsidRPr="00802965" w:rsidRDefault="00C33D1C" w:rsidP="0024711F">
            <w:pPr>
              <w:pStyle w:val="Odstavecseseznamem"/>
              <w:numPr>
                <w:ilvl w:val="0"/>
                <w:numId w:val="12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CPI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výkonu srdečního výdeje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FCC4C7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815FA95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E3AFC5F" w14:textId="77777777" w:rsidR="00C33D1C" w:rsidRPr="00802965" w:rsidRDefault="00C33D1C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711F" w:rsidRPr="00802965" w14:paraId="055E7378" w14:textId="77777777" w:rsidTr="00A95D01">
        <w:trPr>
          <w:trHeight w:val="34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42D0CF1" w14:textId="549C874C" w:rsidR="0024711F" w:rsidRPr="00802965" w:rsidRDefault="0024711F" w:rsidP="0024711F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Možnost rozšíření o modul pro neinvazivní monitoring jaterních funkcí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561AD1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54FB6A4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1E8EF0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711F" w:rsidRPr="00802965" w14:paraId="266C880D" w14:textId="77777777" w:rsidTr="00A95D01">
        <w:trPr>
          <w:trHeight w:val="212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62A878D" w14:textId="4384114D" w:rsidR="0024711F" w:rsidRPr="00802965" w:rsidRDefault="0024711F" w:rsidP="0024711F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Výstupy LAN, USB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9EF98D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5D85B15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2B0BB1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711F" w:rsidRPr="00802965" w14:paraId="3DDE9DA7" w14:textId="77777777" w:rsidTr="00A95D01">
        <w:trPr>
          <w:trHeight w:val="234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DA360B5" w14:textId="3C989169" w:rsidR="0024711F" w:rsidRPr="00802965" w:rsidRDefault="0024711F" w:rsidP="0024711F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Software v českém jazyce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C1EC1A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D8B6DF3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05C837" w14:textId="77777777" w:rsidR="0024711F" w:rsidRPr="00802965" w:rsidRDefault="0024711F" w:rsidP="00C33D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28E" w:rsidRPr="00802965" w14:paraId="32552C07" w14:textId="77777777" w:rsidTr="00A9163E">
        <w:trPr>
          <w:trHeight w:val="572"/>
        </w:trPr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7EECF4" w14:textId="3764FA21" w:rsidR="00B9728E" w:rsidRPr="00802965" w:rsidRDefault="0024711F" w:rsidP="00E136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802965">
              <w:rPr>
                <w:rFonts w:asciiTheme="minorHAnsi" w:hAnsiTheme="minorHAnsi" w:cstheme="minorHAnsi"/>
                <w:b/>
                <w:bCs/>
              </w:rPr>
              <w:t>PiCCO</w:t>
            </w:r>
            <w:proofErr w:type="spellEnd"/>
            <w:r w:rsidRPr="00802965">
              <w:rPr>
                <w:rFonts w:asciiTheme="minorHAnsi" w:hAnsiTheme="minorHAnsi" w:cstheme="minorHAnsi"/>
                <w:b/>
                <w:bCs/>
              </w:rPr>
              <w:t xml:space="preserve"> modul</w:t>
            </w:r>
          </w:p>
        </w:tc>
      </w:tr>
      <w:tr w:rsidR="00E13691" w:rsidRPr="00802965" w14:paraId="4E9C3FF4" w14:textId="77777777" w:rsidTr="00A95D01">
        <w:trPr>
          <w:trHeight w:val="42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886C4CA" w14:textId="5D2CE24F" w:rsidR="00E13691" w:rsidRPr="00802965" w:rsidRDefault="00A9163E" w:rsidP="00B9728E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Modul pro měření pomocí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transpulmonární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termodiluce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k nespojitému stanovení srdečního výdeje a intravaskulárních a extravaskulárních objemů tekutin v kombinaci s kontinuální analýzou kontury pulzu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82E5C" w14:textId="7D8DF45E" w:rsidR="00E13691" w:rsidRPr="00802965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E13691" w:rsidRPr="00802965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E13691" w:rsidRPr="00802965" w:rsidRDefault="00E13691" w:rsidP="00E136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6FF68EBD" w14:textId="77777777" w:rsidTr="00A95D01">
        <w:trPr>
          <w:trHeight w:val="56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B4E45B0" w14:textId="5794E949" w:rsidR="00A9163E" w:rsidRPr="00802965" w:rsidRDefault="00A9163E" w:rsidP="00A9163E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Kalibrace pomocí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transpulmonální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termodiluce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fyziologickým roztokem pro minimální zátěž pacientů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668EA349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A378084" w14:textId="77777777" w:rsidTr="009B3ECF">
        <w:trPr>
          <w:trHeight w:val="56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0CED59B" w14:textId="06C674FB" w:rsidR="00A9163E" w:rsidRPr="00802965" w:rsidRDefault="00A9163E" w:rsidP="00A9163E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>Monitorace pomocí arteriálního katetru se 4 možnostmi arteriálního přístupu (radiální, brachiální, axilární, femorální)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6F20B4C9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19498938" w14:textId="77777777" w:rsidTr="009B3ECF">
        <w:trPr>
          <w:trHeight w:val="557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</w:tcPr>
          <w:p w14:paraId="0E4A0D0A" w14:textId="5C745715" w:rsidR="00A9163E" w:rsidRPr="00802965" w:rsidRDefault="00BA7050" w:rsidP="00A9163E">
            <w:p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Přístroj musí </w:t>
            </w:r>
            <w:r w:rsidR="00A9163E" w:rsidRPr="00802965">
              <w:rPr>
                <w:rFonts w:asciiTheme="minorHAnsi" w:eastAsia="Times New Roman" w:hAnsiTheme="minorHAnsi" w:cstheme="minorHAnsi"/>
              </w:rPr>
              <w:t>měř</w:t>
            </w:r>
            <w:r w:rsidRPr="00802965">
              <w:rPr>
                <w:rFonts w:asciiTheme="minorHAnsi" w:eastAsia="Times New Roman" w:hAnsiTheme="minorHAnsi" w:cstheme="minorHAnsi"/>
              </w:rPr>
              <w:t>it min.</w:t>
            </w:r>
            <w:r w:rsidR="00A9163E" w:rsidRPr="00802965">
              <w:rPr>
                <w:rFonts w:asciiTheme="minorHAnsi" w:eastAsia="Times New Roman" w:hAnsiTheme="minorHAnsi" w:cstheme="minorHAnsi"/>
              </w:rPr>
              <w:t>:</w:t>
            </w:r>
          </w:p>
        </w:tc>
        <w:tc>
          <w:tcPr>
            <w:tcW w:w="4443" w:type="dxa"/>
            <w:gridSpan w:val="3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A9163E" w:rsidRPr="00802965" w:rsidRDefault="00A9163E" w:rsidP="00B972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1474CC20" w14:textId="77777777" w:rsidTr="00D00F36">
        <w:trPr>
          <w:trHeight w:val="218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0FA6565E" w14:textId="60A78DB0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COpc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- Srdeční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výdej, kontura pulzu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4C0599" w14:textId="7A7DF46A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A7E86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67E79C98" w14:textId="77777777" w:rsidTr="00D00F36">
        <w:trPr>
          <w:trHeight w:val="509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3761367" w14:textId="16F39240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CIpc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srdečního výdeje, kontura pulzu</w:t>
            </w:r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33BF3" w14:textId="718EA4A4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9AF9178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6CB1A3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6EFD3BB8" w14:textId="77777777" w:rsidTr="00D00F36">
        <w:trPr>
          <w:trHeight w:val="2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79ACD05" w14:textId="193E57A7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tdCO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- Srdeční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výdej,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transpulmonární</w:t>
            </w:r>
            <w:proofErr w:type="spellEnd"/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B813B4" w14:textId="5E31E6C9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D8C6E4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53054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6BE23FA6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674F1ED" w14:textId="07B55034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tdCI</w:t>
            </w:r>
            <w:proofErr w:type="spellEnd"/>
            <w:r w:rsidRPr="00802965">
              <w:rPr>
                <w:rFonts w:asciiTheme="minorHAnsi" w:eastAsia="Times New Roman" w:hAnsiTheme="minorHAnsi" w:cstheme="minorHAnsi"/>
              </w:rPr>
              <w:t xml:space="preserve"> </w:t>
            </w: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-  Srdeční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index,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transpulmonární</w:t>
            </w:r>
            <w:proofErr w:type="spellEnd"/>
          </w:p>
        </w:tc>
        <w:tc>
          <w:tcPr>
            <w:tcW w:w="155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71E9F6" w14:textId="4366F722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0296C8B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35D2BC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3A0B5EC0" w14:textId="77777777" w:rsidTr="00D00F36">
        <w:trPr>
          <w:trHeight w:val="425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EFE4749" w14:textId="51D286A6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GEDV - Celkový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end-diastolický objem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01A445" w14:textId="53DD60CA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607C25C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B80E5A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12E8E" w:rsidRPr="00802965" w14:paraId="4FB98B36" w14:textId="77777777" w:rsidTr="00D00F36">
        <w:trPr>
          <w:trHeight w:val="141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C14FE6" w14:textId="5251D1BA" w:rsidR="00D12E8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GEDI - Celkový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end-diastolický objem indexovaný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22C9E0" w14:textId="2A45E12A" w:rsidR="00D12E8E" w:rsidRPr="00802965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D12E8E" w:rsidRPr="00802965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1B8492" w14:textId="77777777" w:rsidR="00D12E8E" w:rsidRPr="00802965" w:rsidRDefault="00D12E8E" w:rsidP="00D12E8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212D47FD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B431735" w14:textId="0A73457A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EVLW - Extravaskulární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tekutina v plicích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DE549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761481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170BD2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71A29D99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609C29B6" w14:textId="033D1352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ELWI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extravaskulární tekutiny v plicích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F90567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9513BE7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73CD9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2511F145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217C4D80" w14:textId="591AD487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GEF - Globální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ejekční frakce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8B5DA87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38D3B4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2791D2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35B7BBD7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DE908DD" w14:textId="75583188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lastRenderedPageBreak/>
              <w:t>PVPI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plicní vaskulární permeability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05E5E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D515358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F6FF9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10E085ED" w14:textId="77777777" w:rsidTr="00D00F36">
        <w:trPr>
          <w:trHeight w:val="5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5EE96B9" w14:textId="5371343A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CFI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srdeční funkce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1918D7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DABD96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A7CFEE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8ED2FFB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819F7F2" w14:textId="6AF7A59F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 xml:space="preserve">ITBV -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Intrathorakální</w:t>
            </w:r>
            <w:proofErr w:type="spellEnd"/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objem krve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49D8FB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715D565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A87714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42526688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89DF426" w14:textId="3999A2B9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 xml:space="preserve">ITBI- </w:t>
            </w:r>
            <w:proofErr w:type="spellStart"/>
            <w:r w:rsidRPr="00802965">
              <w:rPr>
                <w:rFonts w:asciiTheme="minorHAnsi" w:eastAsia="Times New Roman" w:hAnsiTheme="minorHAnsi" w:cstheme="minorHAnsi"/>
              </w:rPr>
              <w:t>Intrathorakální</w:t>
            </w:r>
            <w:proofErr w:type="spellEnd"/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objem krve indexovaný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C26E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D5C64B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91D984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7938AA3" w14:textId="77777777" w:rsidTr="00D00F36">
        <w:trPr>
          <w:trHeight w:val="5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3D3C4C3E" w14:textId="560464A7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 - Tepový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objem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45B08D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592FCC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2F6F7F6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B0B4252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69BA716" w14:textId="01964585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SVI </w:t>
            </w: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- 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tepového objemu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65F47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E618F9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CD88E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5765F97E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68C2440" w14:textId="7CF5B38A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SVR - Systémová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vaskulární rezistence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579FFC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A186C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BB458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5289084A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7C2F7690" w14:textId="6DA1BA1E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SVRI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systémové vaskulární rezistence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E46B3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F33052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918ADD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A333326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B46EC1F" w14:textId="706DF79F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SVV - Změna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tepového objemu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DD46F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5F751B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058103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02545C5E" w14:textId="77777777" w:rsidTr="00D00F36">
        <w:trPr>
          <w:trHeight w:val="70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186AB3D6" w14:textId="45C1902A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PPV - Změna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tlaku tepu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81D37C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F9B2579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F95C3D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19E53E93" w14:textId="77777777" w:rsidTr="00D00F36">
        <w:trPr>
          <w:trHeight w:val="5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5178277" w14:textId="2DC46969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r w:rsidRPr="00802965">
              <w:rPr>
                <w:rFonts w:asciiTheme="minorHAnsi" w:eastAsia="Times New Roman" w:hAnsiTheme="minorHAnsi" w:cstheme="minorHAnsi"/>
              </w:rPr>
              <w:t xml:space="preserve">CPO </w:t>
            </w: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-  Srdeční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výkon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1F4F463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5035A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284B7F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9163E" w:rsidRPr="00802965" w14:paraId="7C166D08" w14:textId="77777777" w:rsidTr="00D00F36">
        <w:trPr>
          <w:trHeight w:val="506"/>
        </w:trPr>
        <w:tc>
          <w:tcPr>
            <w:tcW w:w="4619" w:type="dxa"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41ACDF1A" w14:textId="630CA5ED" w:rsidR="00A9163E" w:rsidRPr="00802965" w:rsidRDefault="00A9163E" w:rsidP="00D00F36">
            <w:pPr>
              <w:pStyle w:val="Odstavecseseznamem"/>
              <w:numPr>
                <w:ilvl w:val="0"/>
                <w:numId w:val="13"/>
              </w:numPr>
              <w:rPr>
                <w:rFonts w:asciiTheme="minorHAnsi" w:eastAsia="Times New Roman" w:hAnsiTheme="minorHAnsi" w:cstheme="minorHAnsi"/>
              </w:rPr>
            </w:pPr>
            <w:proofErr w:type="gramStart"/>
            <w:r w:rsidRPr="00802965">
              <w:rPr>
                <w:rFonts w:asciiTheme="minorHAnsi" w:eastAsia="Times New Roman" w:hAnsiTheme="minorHAnsi" w:cstheme="minorHAnsi"/>
              </w:rPr>
              <w:t>CPI - Index</w:t>
            </w:r>
            <w:proofErr w:type="gramEnd"/>
            <w:r w:rsidRPr="00802965">
              <w:rPr>
                <w:rFonts w:asciiTheme="minorHAnsi" w:eastAsia="Times New Roman" w:hAnsiTheme="minorHAnsi" w:cstheme="minorHAnsi"/>
              </w:rPr>
              <w:t xml:space="preserve"> výkonu srdečního výdeje</w:t>
            </w:r>
          </w:p>
        </w:tc>
        <w:tc>
          <w:tcPr>
            <w:tcW w:w="15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F7CD60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08EA90E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F83501" w14:textId="77777777" w:rsidR="00A9163E" w:rsidRPr="00802965" w:rsidRDefault="00A9163E" w:rsidP="00A916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1E51ABA" w14:textId="0C222F34" w:rsidR="00D12E8E" w:rsidRPr="00802965" w:rsidRDefault="00D12E8E" w:rsidP="00897F6C">
      <w:pPr>
        <w:jc w:val="both"/>
        <w:rPr>
          <w:rFonts w:asciiTheme="minorHAnsi" w:hAnsiTheme="minorHAnsi" w:cstheme="minorHAnsi"/>
        </w:rPr>
      </w:pPr>
    </w:p>
    <w:p w14:paraId="1AF136BC" w14:textId="77777777" w:rsidR="00EB3257" w:rsidRPr="00802965" w:rsidRDefault="00EB3257">
      <w:pPr>
        <w:rPr>
          <w:rFonts w:asciiTheme="minorHAnsi" w:hAnsiTheme="minorHAnsi" w:cstheme="minorHAnsi"/>
        </w:rPr>
      </w:pPr>
    </w:p>
    <w:sectPr w:rsidR="00EB3257" w:rsidRPr="00802965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F675F" w14:textId="585E2CC4" w:rsidR="003030B1" w:rsidRPr="003030B1" w:rsidRDefault="003030B1">
    <w:pPr>
      <w:pStyle w:val="Zhlav"/>
      <w:rPr>
        <w:rFonts w:asciiTheme="minorHAnsi" w:hAnsiTheme="minorHAnsi" w:cstheme="minorHAnsi"/>
      </w:rPr>
    </w:pPr>
    <w:r w:rsidRPr="003030B1">
      <w:rPr>
        <w:rFonts w:asciiTheme="minorHAnsi" w:hAnsiTheme="minorHAnsi" w:cstheme="minorHAnsi"/>
      </w:rPr>
      <w:t xml:space="preserve">Příloha č. 1 zadávací dokumentace                                                     část 4 – </w:t>
    </w:r>
    <w:proofErr w:type="spellStart"/>
    <w:r w:rsidRPr="003030B1">
      <w:rPr>
        <w:rFonts w:asciiTheme="minorHAnsi" w:hAnsiTheme="minorHAnsi" w:cstheme="minorHAnsi"/>
      </w:rPr>
      <w:t>Hemodynamický</w:t>
    </w:r>
    <w:proofErr w:type="spellEnd"/>
    <w:r w:rsidRPr="003030B1">
      <w:rPr>
        <w:rFonts w:asciiTheme="minorHAnsi" w:hAnsiTheme="minorHAnsi" w:cstheme="minorHAnsi"/>
      </w:rPr>
      <w:t xml:space="preserve"> monitor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16B6"/>
    <w:multiLevelType w:val="hybridMultilevel"/>
    <w:tmpl w:val="ED127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F40C8"/>
    <w:multiLevelType w:val="hybridMultilevel"/>
    <w:tmpl w:val="ECEE2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5018A"/>
    <w:multiLevelType w:val="hybridMultilevel"/>
    <w:tmpl w:val="670CB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D783D"/>
    <w:multiLevelType w:val="hybridMultilevel"/>
    <w:tmpl w:val="6E7C13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CB2D52"/>
    <w:multiLevelType w:val="hybridMultilevel"/>
    <w:tmpl w:val="AE22FC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7"/>
  </w:num>
  <w:num w:numId="2" w16cid:durableId="464662783">
    <w:abstractNumId w:val="10"/>
  </w:num>
  <w:num w:numId="3" w16cid:durableId="1394743662">
    <w:abstractNumId w:val="1"/>
  </w:num>
  <w:num w:numId="4" w16cid:durableId="430317509">
    <w:abstractNumId w:val="2"/>
  </w:num>
  <w:num w:numId="5" w16cid:durableId="2019230217">
    <w:abstractNumId w:val="6"/>
  </w:num>
  <w:num w:numId="6" w16cid:durableId="1427922134">
    <w:abstractNumId w:val="4"/>
  </w:num>
  <w:num w:numId="7" w16cid:durableId="93671160">
    <w:abstractNumId w:val="12"/>
  </w:num>
  <w:num w:numId="8" w16cid:durableId="841509733">
    <w:abstractNumId w:val="3"/>
  </w:num>
  <w:num w:numId="9" w16cid:durableId="127935221">
    <w:abstractNumId w:val="9"/>
  </w:num>
  <w:num w:numId="10" w16cid:durableId="1747418096">
    <w:abstractNumId w:val="11"/>
  </w:num>
  <w:num w:numId="11" w16cid:durableId="2109226553">
    <w:abstractNumId w:val="8"/>
  </w:num>
  <w:num w:numId="12" w16cid:durableId="1019086611">
    <w:abstractNumId w:val="0"/>
  </w:num>
  <w:num w:numId="13" w16cid:durableId="2550664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55354"/>
    <w:rsid w:val="00072E1B"/>
    <w:rsid w:val="00090E40"/>
    <w:rsid w:val="000A16AE"/>
    <w:rsid w:val="00137F00"/>
    <w:rsid w:val="00166267"/>
    <w:rsid w:val="0016778C"/>
    <w:rsid w:val="00170753"/>
    <w:rsid w:val="001707D1"/>
    <w:rsid w:val="001966D1"/>
    <w:rsid w:val="001C088F"/>
    <w:rsid w:val="002301AC"/>
    <w:rsid w:val="00234240"/>
    <w:rsid w:val="0023779C"/>
    <w:rsid w:val="0024711F"/>
    <w:rsid w:val="002B2B00"/>
    <w:rsid w:val="002D2905"/>
    <w:rsid w:val="003030B1"/>
    <w:rsid w:val="00351B16"/>
    <w:rsid w:val="003823D7"/>
    <w:rsid w:val="003C3C9A"/>
    <w:rsid w:val="003F2E0E"/>
    <w:rsid w:val="0041435D"/>
    <w:rsid w:val="00427D93"/>
    <w:rsid w:val="00464B61"/>
    <w:rsid w:val="004832D7"/>
    <w:rsid w:val="00485FC3"/>
    <w:rsid w:val="004C7ECB"/>
    <w:rsid w:val="004E0591"/>
    <w:rsid w:val="00542893"/>
    <w:rsid w:val="005505EA"/>
    <w:rsid w:val="00563D07"/>
    <w:rsid w:val="00574766"/>
    <w:rsid w:val="005D1ACC"/>
    <w:rsid w:val="005F4751"/>
    <w:rsid w:val="005F6689"/>
    <w:rsid w:val="00624820"/>
    <w:rsid w:val="00631558"/>
    <w:rsid w:val="00634672"/>
    <w:rsid w:val="00635017"/>
    <w:rsid w:val="006508FF"/>
    <w:rsid w:val="006C0BEE"/>
    <w:rsid w:val="006D1B2E"/>
    <w:rsid w:val="006D2CC6"/>
    <w:rsid w:val="006D3905"/>
    <w:rsid w:val="0073738F"/>
    <w:rsid w:val="00761299"/>
    <w:rsid w:val="007646C0"/>
    <w:rsid w:val="007654DF"/>
    <w:rsid w:val="007668A0"/>
    <w:rsid w:val="00777D01"/>
    <w:rsid w:val="00782E19"/>
    <w:rsid w:val="007A1862"/>
    <w:rsid w:val="007E0A8E"/>
    <w:rsid w:val="007F6316"/>
    <w:rsid w:val="00802965"/>
    <w:rsid w:val="008063F1"/>
    <w:rsid w:val="00817A41"/>
    <w:rsid w:val="00820A68"/>
    <w:rsid w:val="008406C0"/>
    <w:rsid w:val="00897F6C"/>
    <w:rsid w:val="008B44C6"/>
    <w:rsid w:val="008D04C3"/>
    <w:rsid w:val="008E54E8"/>
    <w:rsid w:val="008E71F6"/>
    <w:rsid w:val="00921796"/>
    <w:rsid w:val="00941CDB"/>
    <w:rsid w:val="009611AF"/>
    <w:rsid w:val="00975D2B"/>
    <w:rsid w:val="00976C08"/>
    <w:rsid w:val="009A3BAE"/>
    <w:rsid w:val="009B3ECF"/>
    <w:rsid w:val="00A57118"/>
    <w:rsid w:val="00A63046"/>
    <w:rsid w:val="00A82017"/>
    <w:rsid w:val="00A9163E"/>
    <w:rsid w:val="00A95D01"/>
    <w:rsid w:val="00AB7EF6"/>
    <w:rsid w:val="00AD210C"/>
    <w:rsid w:val="00AE3CB1"/>
    <w:rsid w:val="00B12B86"/>
    <w:rsid w:val="00B2207A"/>
    <w:rsid w:val="00B34903"/>
    <w:rsid w:val="00B9728E"/>
    <w:rsid w:val="00BA7050"/>
    <w:rsid w:val="00BE6602"/>
    <w:rsid w:val="00BF681B"/>
    <w:rsid w:val="00C33D1C"/>
    <w:rsid w:val="00C36A93"/>
    <w:rsid w:val="00C40F0B"/>
    <w:rsid w:val="00C64AB4"/>
    <w:rsid w:val="00C74EF3"/>
    <w:rsid w:val="00D00F36"/>
    <w:rsid w:val="00D10DE4"/>
    <w:rsid w:val="00D12E8E"/>
    <w:rsid w:val="00D14009"/>
    <w:rsid w:val="00D6298D"/>
    <w:rsid w:val="00DF1899"/>
    <w:rsid w:val="00E13691"/>
    <w:rsid w:val="00E209AC"/>
    <w:rsid w:val="00E36471"/>
    <w:rsid w:val="00E72715"/>
    <w:rsid w:val="00E8087E"/>
    <w:rsid w:val="00EB3257"/>
    <w:rsid w:val="00EB6E9E"/>
    <w:rsid w:val="00EF2D03"/>
    <w:rsid w:val="00F170E7"/>
    <w:rsid w:val="00F26C5E"/>
    <w:rsid w:val="00F3319A"/>
    <w:rsid w:val="00F6375B"/>
    <w:rsid w:val="00F969C0"/>
    <w:rsid w:val="00FB1171"/>
    <w:rsid w:val="00FB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707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07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707D1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07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07D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373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7</cp:revision>
  <cp:lastPrinted>2017-02-23T10:07:00Z</cp:lastPrinted>
  <dcterms:created xsi:type="dcterms:W3CDTF">2023-04-11T10:00:00Z</dcterms:created>
  <dcterms:modified xsi:type="dcterms:W3CDTF">2023-04-19T07:05:00Z</dcterms:modified>
</cp:coreProperties>
</file>